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A2E96" w14:textId="77777777" w:rsidR="00C11253" w:rsidRDefault="00000000">
      <w:pPr>
        <w:pStyle w:val="1"/>
        <w:spacing w:line="560" w:lineRule="exact"/>
        <w:rPr>
          <w:rStyle w:val="a3"/>
          <w:rFonts w:ascii="Times New Roman" w:eastAsia="方正小标宋简体" w:hAnsi="Times New Roman" w:cs="Times New Roman"/>
          <w:b w:val="0"/>
          <w:sz w:val="44"/>
          <w:szCs w:val="44"/>
        </w:rPr>
      </w:pPr>
      <w:r>
        <w:rPr>
          <w:rStyle w:val="a3"/>
          <w:rFonts w:ascii="Times New Roman" w:eastAsia="方正小标宋简体" w:hAnsi="Times New Roman" w:cs="Times New Roman"/>
          <w:b w:val="0"/>
          <w:sz w:val="44"/>
          <w:szCs w:val="44"/>
        </w:rPr>
        <w:t>武汉大学水利水电学院研究生会</w:t>
      </w:r>
      <w:r>
        <w:rPr>
          <w:rStyle w:val="a3"/>
          <w:rFonts w:ascii="Times New Roman" w:eastAsia="方正小标宋简体" w:hAnsi="Times New Roman" w:cs="Times New Roman"/>
          <w:b w:val="0"/>
          <w:sz w:val="44"/>
          <w:szCs w:val="44"/>
        </w:rPr>
        <w:br/>
      </w:r>
      <w:r>
        <w:rPr>
          <w:rStyle w:val="a3"/>
          <w:rFonts w:ascii="Times New Roman" w:eastAsia="方正小标宋简体" w:hAnsi="Times New Roman" w:cs="Times New Roman"/>
          <w:b w:val="0"/>
          <w:sz w:val="44"/>
          <w:szCs w:val="44"/>
        </w:rPr>
        <w:t>主席团选举办法</w:t>
      </w:r>
      <w:bookmarkStart w:id="0" w:name="_Toc73124134"/>
      <w:r>
        <w:rPr>
          <w:rStyle w:val="a3"/>
          <w:rFonts w:ascii="Times New Roman" w:eastAsia="方正小标宋简体" w:hAnsi="Times New Roman" w:cs="Times New Roman"/>
          <w:b w:val="0"/>
          <w:sz w:val="44"/>
          <w:szCs w:val="44"/>
        </w:rPr>
        <w:br/>
      </w:r>
      <w:r>
        <w:rPr>
          <w:rStyle w:val="a3"/>
          <w:rFonts w:ascii="Times New Roman" w:eastAsia="楷体_GB2312" w:hAnsi="Times New Roman" w:cs="Times New Roman"/>
          <w:b w:val="0"/>
        </w:rPr>
        <w:t>（草</w:t>
      </w:r>
      <w:r>
        <w:rPr>
          <w:rStyle w:val="a3"/>
          <w:rFonts w:ascii="Times New Roman" w:eastAsia="楷体_GB2312" w:hAnsi="Times New Roman" w:cs="Times New Roman"/>
          <w:b w:val="0"/>
        </w:rPr>
        <w:t xml:space="preserve">  </w:t>
      </w:r>
      <w:r>
        <w:rPr>
          <w:rStyle w:val="a3"/>
          <w:rFonts w:ascii="Times New Roman" w:eastAsia="楷体_GB2312" w:hAnsi="Times New Roman" w:cs="Times New Roman"/>
          <w:b w:val="0"/>
        </w:rPr>
        <w:t>案）</w:t>
      </w:r>
      <w:bookmarkEnd w:id="0"/>
    </w:p>
    <w:p w14:paraId="1B4DD324" w14:textId="77777777" w:rsidR="00C11253" w:rsidRDefault="00C11253">
      <w:pPr>
        <w:spacing w:line="560" w:lineRule="exact"/>
        <w:ind w:firstLineChars="200" w:firstLine="643"/>
        <w:rPr>
          <w:rFonts w:eastAsia="仿宋_GB2312"/>
          <w:b/>
          <w:bCs/>
          <w:color w:val="000000" w:themeColor="text1"/>
          <w:kern w:val="0"/>
          <w:sz w:val="32"/>
          <w:szCs w:val="32"/>
        </w:rPr>
      </w:pPr>
    </w:p>
    <w:p w14:paraId="18D03972" w14:textId="77777777" w:rsidR="00C11253" w:rsidRDefault="0000000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黑体"/>
          <w:color w:val="000000" w:themeColor="text1"/>
          <w:kern w:val="0"/>
          <w:sz w:val="32"/>
          <w:szCs w:val="32"/>
        </w:rPr>
        <w:t>第一条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根据《武汉大学</w:t>
      </w:r>
      <w:r>
        <w:rPr>
          <w:rFonts w:eastAsia="仿宋_GB2312" w:hint="eastAsia"/>
          <w:sz w:val="32"/>
          <w:szCs w:val="32"/>
        </w:rPr>
        <w:t>水利水电学院</w:t>
      </w:r>
      <w:r>
        <w:rPr>
          <w:rFonts w:eastAsia="仿宋_GB2312"/>
          <w:sz w:val="32"/>
          <w:szCs w:val="32"/>
        </w:rPr>
        <w:t>研究生会章程》制定本办法。</w:t>
      </w:r>
    </w:p>
    <w:p w14:paraId="046E4BF9" w14:textId="77777777" w:rsidR="00C11253" w:rsidRDefault="0000000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黑体"/>
          <w:color w:val="000000" w:themeColor="text1"/>
          <w:kern w:val="0"/>
          <w:sz w:val="32"/>
          <w:szCs w:val="32"/>
        </w:rPr>
        <w:t>第二条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武汉大学水利水电学院第二十五届研究生会主席团由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人组成。</w:t>
      </w:r>
    </w:p>
    <w:p w14:paraId="36FB1674" w14:textId="77777777" w:rsidR="00C11253" w:rsidRDefault="00000000">
      <w:pPr>
        <w:spacing w:line="560" w:lineRule="exact"/>
        <w:ind w:firstLineChars="196" w:firstLine="627"/>
        <w:rPr>
          <w:rFonts w:eastAsia="仿宋_GB2312"/>
          <w:b/>
          <w:sz w:val="32"/>
          <w:szCs w:val="32"/>
        </w:rPr>
      </w:pPr>
      <w:r>
        <w:rPr>
          <w:rFonts w:eastAsia="黑体"/>
          <w:color w:val="000000" w:themeColor="text1"/>
          <w:kern w:val="0"/>
          <w:sz w:val="32"/>
          <w:szCs w:val="32"/>
        </w:rPr>
        <w:t>第三条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武汉大学</w:t>
      </w:r>
      <w:r>
        <w:rPr>
          <w:rFonts w:eastAsia="仿宋_GB2312" w:hint="eastAsia"/>
          <w:sz w:val="32"/>
          <w:szCs w:val="32"/>
        </w:rPr>
        <w:t>水利水电学院第二十五届</w:t>
      </w:r>
      <w:r>
        <w:rPr>
          <w:rFonts w:eastAsia="仿宋_GB2312"/>
          <w:sz w:val="32"/>
          <w:szCs w:val="32"/>
        </w:rPr>
        <w:t>研究生会主席团由第</w:t>
      </w:r>
      <w:r>
        <w:rPr>
          <w:rFonts w:eastAsia="仿宋_GB2312" w:hint="eastAsia"/>
          <w:sz w:val="32"/>
          <w:szCs w:val="32"/>
        </w:rPr>
        <w:t>二十五</w:t>
      </w:r>
      <w:r>
        <w:rPr>
          <w:rFonts w:eastAsia="仿宋_GB2312"/>
          <w:sz w:val="32"/>
          <w:szCs w:val="32"/>
        </w:rPr>
        <w:t>次研究生代表大会选举产生。选举由</w:t>
      </w:r>
      <w:r>
        <w:rPr>
          <w:rFonts w:eastAsia="仿宋_GB2312" w:hint="eastAsia"/>
          <w:sz w:val="32"/>
          <w:szCs w:val="32"/>
        </w:rPr>
        <w:t>三</w:t>
      </w:r>
      <w:r>
        <w:rPr>
          <w:rFonts w:eastAsia="仿宋_GB2312"/>
          <w:sz w:val="32"/>
          <w:szCs w:val="32"/>
        </w:rPr>
        <w:t>部分组成：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分钟个人演讲</w:t>
      </w:r>
      <w:r>
        <w:rPr>
          <w:rFonts w:eastAsia="仿宋_GB2312" w:hint="eastAsia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分钟现场抽题答辩，答辩问题由</w:t>
      </w:r>
      <w:r>
        <w:rPr>
          <w:rFonts w:eastAsia="仿宋_GB2312" w:hint="eastAsia"/>
          <w:sz w:val="32"/>
          <w:szCs w:val="32"/>
        </w:rPr>
        <w:t>水利水电学院</w:t>
      </w:r>
      <w:r>
        <w:rPr>
          <w:rFonts w:eastAsia="仿宋_GB2312"/>
          <w:sz w:val="32"/>
          <w:szCs w:val="32"/>
        </w:rPr>
        <w:t>团委根据研究生会工作特点研究决定</w:t>
      </w:r>
      <w:r>
        <w:rPr>
          <w:rFonts w:eastAsia="仿宋_GB2312" w:hint="eastAsia"/>
          <w:sz w:val="32"/>
          <w:szCs w:val="32"/>
        </w:rPr>
        <w:t>；</w:t>
      </w:r>
      <w:r>
        <w:rPr>
          <w:rFonts w:eastAsia="仿宋_GB2312" w:hint="eastAsia"/>
          <w:sz w:val="32"/>
          <w:szCs w:val="32"/>
        </w:rPr>
        <w:t>10</w:t>
      </w:r>
      <w:r>
        <w:rPr>
          <w:rFonts w:eastAsia="仿宋_GB2312" w:hint="eastAsia"/>
          <w:sz w:val="32"/>
          <w:szCs w:val="32"/>
        </w:rPr>
        <w:t>秒简短介绍，全体正式候选人在进行完演讲和答辩后，将按照演讲先后顺序依次上台作</w:t>
      </w:r>
      <w:r>
        <w:rPr>
          <w:rFonts w:eastAsia="仿宋_GB2312" w:hint="eastAsia"/>
          <w:sz w:val="32"/>
          <w:szCs w:val="32"/>
        </w:rPr>
        <w:t>10</w:t>
      </w:r>
      <w:r>
        <w:rPr>
          <w:rFonts w:eastAsia="仿宋_GB2312" w:hint="eastAsia"/>
          <w:sz w:val="32"/>
          <w:szCs w:val="32"/>
        </w:rPr>
        <w:t>秒钟简短介绍。</w:t>
      </w:r>
    </w:p>
    <w:p w14:paraId="0019DAED" w14:textId="77777777" w:rsidR="00C11253" w:rsidRDefault="00000000">
      <w:pPr>
        <w:spacing w:line="56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eastAsia="黑体"/>
          <w:color w:val="000000" w:themeColor="text1"/>
          <w:kern w:val="0"/>
          <w:sz w:val="32"/>
          <w:szCs w:val="32"/>
        </w:rPr>
        <w:t>第四条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参加选举的代表必须超过全体应到代表的三分之二方可进行选举。因故未出席会议者，不能委托他人代为投票。选举采取无记名差额选举的办法进行。当选的正式候选人得票必须超过</w:t>
      </w:r>
      <w:r>
        <w:rPr>
          <w:rFonts w:eastAsia="仿宋_GB2312" w:hint="eastAsia"/>
          <w:sz w:val="32"/>
          <w:szCs w:val="32"/>
        </w:rPr>
        <w:t>应</w:t>
      </w:r>
      <w:r>
        <w:rPr>
          <w:rFonts w:eastAsia="仿宋_GB2312"/>
          <w:sz w:val="32"/>
          <w:szCs w:val="32"/>
        </w:rPr>
        <w:t>到会代表半数。如果得票超过半数的正式候选人多于应选名额时，以得票数从高到低为序，取足名额为止</w:t>
      </w:r>
      <w:r>
        <w:rPr>
          <w:rFonts w:eastAsia="仿宋_GB2312" w:hint="eastAsia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如遇正式候选人得票数相等不能确定当选人时，应当就票数相等的正式候选人重新投票选举，以得票多的当选。</w:t>
      </w:r>
    </w:p>
    <w:p w14:paraId="1B308C54" w14:textId="77777777" w:rsidR="00C11253" w:rsidRDefault="00000000">
      <w:pPr>
        <w:spacing w:line="56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得票前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名的候选人当选为研究生会主席团成员。如果得票超过半数的正式候选人少于应选名额时，不足的名额由</w:t>
      </w:r>
      <w:r>
        <w:rPr>
          <w:rFonts w:eastAsia="仿宋_GB2312" w:hint="eastAsia"/>
          <w:sz w:val="32"/>
          <w:szCs w:val="32"/>
        </w:rPr>
        <w:lastRenderedPageBreak/>
        <w:t>大会从剩余正式候选人重新选举产生。另行选举以得票多的当选，但是得票数不得少于选票的一半。如果仍选不足，暂作缺额处理。</w:t>
      </w:r>
    </w:p>
    <w:p w14:paraId="21E2DBC0" w14:textId="77777777" w:rsidR="00C11253" w:rsidRDefault="00000000">
      <w:pPr>
        <w:spacing w:line="56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eastAsia="黑体"/>
          <w:color w:val="000000" w:themeColor="text1"/>
          <w:kern w:val="0"/>
          <w:sz w:val="32"/>
          <w:szCs w:val="32"/>
        </w:rPr>
        <w:t>第五条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选举时，代表对于选票上的候选人，可以投赞成票、不赞成票、弃权票，或另选他人。填写选票时，对候选人赞成的，在候选人姓名下方空格内画“</w:t>
      </w:r>
      <w:r>
        <w:rPr>
          <w:rFonts w:eastAsia="仿宋_GB2312"/>
          <w:bCs/>
          <w:color w:val="000000" w:themeColor="text1"/>
          <w:kern w:val="0"/>
          <w:sz w:val="32"/>
          <w:szCs w:val="32"/>
        </w:rPr>
        <w:t>○</w:t>
      </w:r>
      <w:r>
        <w:rPr>
          <w:rFonts w:eastAsia="仿宋_GB2312" w:hint="eastAsia"/>
          <w:sz w:val="32"/>
          <w:szCs w:val="32"/>
        </w:rPr>
        <w:t>”；不赞成的，在候选人姓名下方空格内画“</w:t>
      </w:r>
      <w:r>
        <w:rPr>
          <w:rFonts w:eastAsia="仿宋_GB2312"/>
          <w:bCs/>
          <w:color w:val="000000" w:themeColor="text1"/>
          <w:kern w:val="0"/>
          <w:sz w:val="32"/>
          <w:szCs w:val="32"/>
        </w:rPr>
        <w:t>×</w:t>
      </w:r>
      <w:r>
        <w:rPr>
          <w:rFonts w:eastAsia="仿宋_GB2312" w:hint="eastAsia"/>
          <w:sz w:val="32"/>
          <w:szCs w:val="32"/>
        </w:rPr>
        <w:t>”；弃权的，不画任何符号；另选他人的，在“另选他人”一栏右方写下另选他人的姓名，并在姓名右方画“</w:t>
      </w:r>
      <w:r>
        <w:rPr>
          <w:rFonts w:eastAsia="仿宋_GB2312"/>
          <w:bCs/>
          <w:color w:val="000000" w:themeColor="text1"/>
          <w:kern w:val="0"/>
          <w:sz w:val="32"/>
          <w:szCs w:val="32"/>
        </w:rPr>
        <w:t>○</w:t>
      </w:r>
      <w:r>
        <w:rPr>
          <w:rFonts w:eastAsia="仿宋_GB2312" w:hint="eastAsia"/>
          <w:sz w:val="32"/>
          <w:szCs w:val="32"/>
        </w:rPr>
        <w:t>”。所选赞成人数少于或等于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人为有效票，多于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人的为无效票。画写选票要用钢笔或中性笔，画写符号要准确，笔迹要清楚。凡全票填写模糊无法辨认的选票，全票无效；部分填写模糊无法辨认的选票，可辨认的部分有效；填涂完全无法识别的选票，全票无效。选票盖章有效。</w:t>
      </w:r>
    </w:p>
    <w:p w14:paraId="1EFFC0AF" w14:textId="77777777" w:rsidR="00C11253" w:rsidRDefault="00000000">
      <w:pPr>
        <w:spacing w:line="56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eastAsia="黑体"/>
          <w:color w:val="000000" w:themeColor="text1"/>
          <w:kern w:val="0"/>
          <w:sz w:val="32"/>
          <w:szCs w:val="32"/>
        </w:rPr>
        <w:t>第六条</w:t>
      </w:r>
      <w:r>
        <w:rPr>
          <w:rFonts w:eastAsia="仿宋_GB2312" w:hint="eastAsia"/>
          <w:b/>
          <w:bCs/>
          <w:color w:val="000000" w:themeColor="text1"/>
          <w:kern w:val="0"/>
          <w:sz w:val="32"/>
          <w:szCs w:val="32"/>
        </w:rPr>
        <w:t xml:space="preserve"> </w:t>
      </w:r>
      <w:r>
        <w:rPr>
          <w:rFonts w:eastAsia="仿宋_GB2312"/>
          <w:b/>
          <w:bCs/>
          <w:color w:val="000000" w:themeColor="text1"/>
          <w:kern w:val="0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大会选举设监票人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名，总监票人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名。监票人分别由各代表团从不是候选人的代表中推选，每个代表团推选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名监票人；总监票人由大会主席团从各代表团推选的监票人中提名。总监票人、监票人经全体代表大会通过后，在大会主席团的领导下，对大会的选举全过程进行组织和监督。大会设计票工作人员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名，计票工作人员由大会筹委会指定，经过培训后在监票人监督下进行工作。</w:t>
      </w:r>
    </w:p>
    <w:p w14:paraId="00FA61C1" w14:textId="77777777" w:rsidR="00C11253" w:rsidRDefault="00000000">
      <w:pPr>
        <w:spacing w:line="56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eastAsia="黑体"/>
          <w:color w:val="000000" w:themeColor="text1"/>
          <w:kern w:val="0"/>
          <w:sz w:val="32"/>
          <w:szCs w:val="32"/>
        </w:rPr>
        <w:t>第七条</w:t>
      </w:r>
      <w:r>
        <w:rPr>
          <w:rFonts w:eastAsia="仿宋_GB2312" w:hint="eastAsia"/>
          <w:b/>
          <w:bCs/>
          <w:color w:val="000000" w:themeColor="text1"/>
          <w:kern w:val="0"/>
          <w:sz w:val="32"/>
          <w:szCs w:val="32"/>
        </w:rPr>
        <w:t xml:space="preserve"> </w:t>
      </w:r>
      <w:r>
        <w:rPr>
          <w:rFonts w:eastAsia="仿宋_GB2312"/>
          <w:b/>
          <w:bCs/>
          <w:color w:val="000000" w:themeColor="text1"/>
          <w:kern w:val="0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投票前，监票人当场开封并清点选票，根据到会代表人数发放选票，剩余选票现场销毁。</w:t>
      </w:r>
    </w:p>
    <w:p w14:paraId="425C9BF1" w14:textId="77777777" w:rsidR="00C11253" w:rsidRDefault="00000000">
      <w:pPr>
        <w:spacing w:line="56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eastAsia="黑体"/>
          <w:color w:val="000000" w:themeColor="text1"/>
          <w:kern w:val="0"/>
          <w:sz w:val="32"/>
          <w:szCs w:val="32"/>
        </w:rPr>
        <w:t>第八条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收回的选票等于或少于发出的选票，选举有效。</w:t>
      </w:r>
      <w:r>
        <w:rPr>
          <w:rFonts w:eastAsia="仿宋_GB2312" w:hint="eastAsia"/>
          <w:sz w:val="32"/>
          <w:szCs w:val="32"/>
        </w:rPr>
        <w:lastRenderedPageBreak/>
        <w:t>收回的选票多于发出的选票，选举无效，应重新选举。</w:t>
      </w:r>
    </w:p>
    <w:p w14:paraId="46E24FDD" w14:textId="77777777" w:rsidR="00C11253" w:rsidRDefault="00000000">
      <w:pPr>
        <w:spacing w:line="56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eastAsia="黑体"/>
          <w:color w:val="000000" w:themeColor="text1"/>
          <w:kern w:val="0"/>
          <w:sz w:val="32"/>
          <w:szCs w:val="32"/>
        </w:rPr>
        <w:t>第九条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color w:val="000000" w:themeColor="text1"/>
          <w:sz w:val="32"/>
          <w:szCs w:val="32"/>
        </w:rPr>
        <w:t>计票结束后，计票人向监票人报告计票结果，监票人向总监票人报告计票结果。</w:t>
      </w:r>
    </w:p>
    <w:p w14:paraId="3C2F633B" w14:textId="77777777" w:rsidR="00C11253" w:rsidRDefault="00000000">
      <w:pPr>
        <w:spacing w:line="56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eastAsia="黑体"/>
          <w:color w:val="000000" w:themeColor="text1"/>
          <w:kern w:val="0"/>
          <w:sz w:val="32"/>
          <w:szCs w:val="32"/>
        </w:rPr>
        <w:t>第十条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选举结束后，由总监票人向大会报告计票结果。由大会主持人宣布选举结果。当选的主席团成员按姓氏笔画为序排列。</w:t>
      </w:r>
    </w:p>
    <w:p w14:paraId="6F0E2428" w14:textId="77777777" w:rsidR="00C11253" w:rsidRDefault="00000000">
      <w:pPr>
        <w:spacing w:line="56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eastAsia="黑体"/>
          <w:color w:val="000000" w:themeColor="text1"/>
          <w:kern w:val="0"/>
          <w:sz w:val="32"/>
          <w:szCs w:val="32"/>
        </w:rPr>
        <w:t>第十一条</w:t>
      </w:r>
      <w:r>
        <w:rPr>
          <w:rFonts w:eastAsia="仿宋_GB2312" w:hint="eastAsia"/>
          <w:b/>
          <w:bCs/>
          <w:color w:val="000000" w:themeColor="text1"/>
          <w:kern w:val="0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本选举办法经第</w:t>
      </w:r>
      <w:r>
        <w:rPr>
          <w:rFonts w:eastAsia="仿宋_GB2312" w:hint="eastAsia"/>
          <w:sz w:val="32"/>
          <w:szCs w:val="32"/>
        </w:rPr>
        <w:t>二十五</w:t>
      </w:r>
      <w:r>
        <w:rPr>
          <w:rFonts w:eastAsia="仿宋_GB2312"/>
          <w:sz w:val="32"/>
          <w:szCs w:val="32"/>
        </w:rPr>
        <w:t>次研究生代表大会通过后生效。</w:t>
      </w:r>
    </w:p>
    <w:p w14:paraId="0A328904" w14:textId="77777777" w:rsidR="00C11253" w:rsidRDefault="00C11253">
      <w:pPr>
        <w:spacing w:line="560" w:lineRule="exact"/>
        <w:ind w:firstLineChars="196" w:firstLine="627"/>
        <w:rPr>
          <w:rFonts w:eastAsia="仿宋_GB2312"/>
          <w:sz w:val="32"/>
          <w:szCs w:val="32"/>
        </w:rPr>
      </w:pPr>
    </w:p>
    <w:p w14:paraId="63E32DA4" w14:textId="77777777" w:rsidR="00C11253" w:rsidRDefault="00000000">
      <w:pPr>
        <w:spacing w:line="560" w:lineRule="exact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武汉大学</w:t>
      </w:r>
      <w:r>
        <w:rPr>
          <w:rFonts w:eastAsia="仿宋_GB2312" w:hint="eastAsia"/>
          <w:sz w:val="32"/>
          <w:szCs w:val="32"/>
        </w:rPr>
        <w:t>水利水电学院</w:t>
      </w:r>
      <w:r>
        <w:rPr>
          <w:rFonts w:eastAsia="仿宋_GB2312"/>
          <w:sz w:val="32"/>
          <w:szCs w:val="32"/>
        </w:rPr>
        <w:t>第</w:t>
      </w:r>
      <w:r>
        <w:rPr>
          <w:rFonts w:eastAsia="仿宋_GB2312" w:hint="eastAsia"/>
          <w:sz w:val="32"/>
          <w:szCs w:val="32"/>
        </w:rPr>
        <w:t>二十五</w:t>
      </w:r>
      <w:r>
        <w:rPr>
          <w:rFonts w:eastAsia="仿宋_GB2312"/>
          <w:sz w:val="32"/>
          <w:szCs w:val="32"/>
        </w:rPr>
        <w:t>次研究生代表大会</w:t>
      </w:r>
    </w:p>
    <w:p w14:paraId="247AD701" w14:textId="77777777" w:rsidR="00C11253" w:rsidRDefault="00000000">
      <w:pPr>
        <w:spacing w:line="560" w:lineRule="exact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筹备</w:t>
      </w:r>
      <w:r>
        <w:rPr>
          <w:rFonts w:eastAsia="仿宋_GB2312" w:hint="eastAsia"/>
          <w:sz w:val="32"/>
          <w:szCs w:val="32"/>
        </w:rPr>
        <w:t>委员会</w:t>
      </w:r>
    </w:p>
    <w:p w14:paraId="40BB9F1E" w14:textId="53CD20B8" w:rsidR="00C11253" w:rsidRDefault="00000000">
      <w:pPr>
        <w:spacing w:line="560" w:lineRule="exact"/>
        <w:jc w:val="righ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2025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</w:t>
      </w:r>
      <w:r w:rsidR="00E4727D"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1</w:t>
      </w:r>
      <w:r w:rsidR="00E4727D"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日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          </w:t>
      </w:r>
    </w:p>
    <w:p w14:paraId="3351773D" w14:textId="77777777" w:rsidR="00C11253" w:rsidRDefault="00C11253">
      <w:pPr>
        <w:spacing w:line="560" w:lineRule="exact"/>
      </w:pPr>
    </w:p>
    <w:p w14:paraId="344C461A" w14:textId="77777777" w:rsidR="00C11253" w:rsidRDefault="00C11253"/>
    <w:sectPr w:rsidR="00C112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4026A" w14:textId="77777777" w:rsidR="0037555E" w:rsidRDefault="0037555E" w:rsidP="00E4727D">
      <w:r>
        <w:separator/>
      </w:r>
    </w:p>
  </w:endnote>
  <w:endnote w:type="continuationSeparator" w:id="0">
    <w:p w14:paraId="4B7A0847" w14:textId="77777777" w:rsidR="0037555E" w:rsidRDefault="0037555E" w:rsidP="00E47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D066A" w14:textId="77777777" w:rsidR="0037555E" w:rsidRDefault="0037555E" w:rsidP="00E4727D">
      <w:r>
        <w:separator/>
      </w:r>
    </w:p>
  </w:footnote>
  <w:footnote w:type="continuationSeparator" w:id="0">
    <w:p w14:paraId="0BE1547C" w14:textId="77777777" w:rsidR="0037555E" w:rsidRDefault="0037555E" w:rsidP="00E472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09B5B6A"/>
    <w:rsid w:val="0037555E"/>
    <w:rsid w:val="00C11253"/>
    <w:rsid w:val="00DD4342"/>
    <w:rsid w:val="00E4727D"/>
    <w:rsid w:val="209B5B6A"/>
    <w:rsid w:val="4934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2F0103"/>
  <w15:docId w15:val="{C8E48D73-0A4B-46A4-87F7-A58EB920A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line="360" w:lineRule="auto"/>
      <w:jc w:val="center"/>
      <w:outlineLvl w:val="0"/>
    </w:pPr>
    <w:rPr>
      <w:rFonts w:ascii="黑体" w:eastAsia="黑体" w:hAnsi="黑体" w:cs="黑体"/>
      <w:b/>
      <w:color w:val="000000"/>
      <w:kern w:val="0"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rFonts w:ascii="仿宋" w:eastAsia="仿宋" w:hAnsi="仿宋"/>
      <w:bCs/>
      <w:color w:val="000000"/>
      <w:sz w:val="32"/>
      <w:szCs w:val="32"/>
    </w:rPr>
  </w:style>
  <w:style w:type="paragraph" w:styleId="a4">
    <w:name w:val="header"/>
    <w:basedOn w:val="a"/>
    <w:link w:val="a5"/>
    <w:rsid w:val="00E4727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4727D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E472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4727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631</Words>
  <Characters>632</Characters>
  <Application>Microsoft Office Word</Application>
  <DocSecurity>0</DocSecurity>
  <Lines>33</Lines>
  <Paragraphs>16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木野狐仙</dc:creator>
  <cp:lastModifiedBy>霄 梁</cp:lastModifiedBy>
  <cp:revision>2</cp:revision>
  <dcterms:created xsi:type="dcterms:W3CDTF">2025-11-16T05:19:00Z</dcterms:created>
  <dcterms:modified xsi:type="dcterms:W3CDTF">2025-11-19T11:32:00Z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49E4ACB2FA17498F8C17D501350C84AE_11</vt:lpwstr>
  </property>
  <property fmtid="{D5CDD505-2E9C-101B-9397-08002B2CF9AE}" pid="4" name="KSOTemplateDocerSaveRecord">
    <vt:lpwstr>eyJoZGlkIjoiMjFiZDQ0OWQ2OGZlNTBjYjhkMzM5ZjMzYWYzNTgwZDEiLCJ1c2VySWQiOiIxMzQ5MjAzODc1In0=</vt:lpwstr>
  </property>
</Properties>
</file>